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5A" w:rsidRPr="0056615A" w:rsidRDefault="0056615A" w:rsidP="0056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Central Minnesota Libraries Exchange</w:t>
      </w:r>
    </w:p>
    <w:p w:rsidR="0056615A" w:rsidRPr="0056615A" w:rsidRDefault="0056615A" w:rsidP="0056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Governing Board Meeting Agenda</w:t>
      </w:r>
    </w:p>
    <w:p w:rsidR="0056615A" w:rsidRDefault="0056615A" w:rsidP="0056615A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June 10, 2020, 12:30 – 2:30 pm </w:t>
      </w:r>
    </w:p>
    <w:p w:rsidR="002A4914" w:rsidRDefault="002A4914" w:rsidP="0056615A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2A4914" w:rsidRPr="002A4914" w:rsidRDefault="002A4914" w:rsidP="002A4914">
      <w:pPr>
        <w:spacing w:after="0" w:line="240" w:lineRule="auto"/>
        <w:jc w:val="center"/>
        <w:rPr>
          <w:color w:val="4472C4" w:themeColor="accent1"/>
        </w:rPr>
      </w:pPr>
      <w:r w:rsidRPr="002A4914">
        <w:rPr>
          <w:rFonts w:ascii="Garamond" w:eastAsia="Times New Roman" w:hAnsi="Garamond" w:cs="Times New Roman"/>
          <w:b/>
          <w:color w:val="000000"/>
          <w:sz w:val="24"/>
          <w:szCs w:val="24"/>
        </w:rPr>
        <w:t>ZOOM MEETING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hyperlink r:id="rId5" w:tgtFrame="_blank" w:history="1">
        <w:r w:rsidRPr="002A4914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https://simmons.zoom.us/j/99408254284</w:t>
        </w:r>
      </w:hyperlink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0"/>
          <w:szCs w:val="20"/>
        </w:rPr>
        <w:t>Vision: We partner with our members to help them provide quality service to the communities they serve, using research, advocacy, education and network building.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1. 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Call to order </w:t>
      </w:r>
      <w:bookmarkStart w:id="0" w:name="_GoBack"/>
      <w:bookmarkEnd w:id="0"/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2. 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Acknowledge visitors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3. 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Petitions to the chair 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4. 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Adopt/amend agenda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5.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Approval of previous minutes   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6. 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Approval of financial reports  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7. 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President’s report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8.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CMLE director’s report 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9.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Communications 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10.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Old Business</w:t>
      </w:r>
    </w:p>
    <w:p w:rsidR="0056615A" w:rsidRPr="0056615A" w:rsidRDefault="0056615A" w:rsidP="0056615A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Extended Mini Grant updates</w:t>
      </w:r>
    </w:p>
    <w:p w:rsidR="0056615A" w:rsidRPr="0056615A" w:rsidRDefault="0056615A" w:rsidP="0056615A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Other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11.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New Business </w:t>
      </w:r>
    </w:p>
    <w:p w:rsidR="0056615A" w:rsidRPr="0056615A" w:rsidRDefault="0056615A" w:rsidP="0056615A">
      <w:pPr>
        <w:numPr>
          <w:ilvl w:val="0"/>
          <w:numId w:val="2"/>
        </w:numPr>
        <w:spacing w:after="0" w:line="240" w:lineRule="auto"/>
        <w:ind w:left="135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Set FY22 meeting dates  </w:t>
      </w:r>
    </w:p>
    <w:p w:rsidR="0056615A" w:rsidRPr="0056615A" w:rsidRDefault="0056615A" w:rsidP="0056615A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Potential Dates</w:t>
      </w:r>
      <w:proofErr w:type="gramStart"/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:  (</w:t>
      </w:r>
      <w:proofErr w:type="gramEnd"/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2nd Wednesday in the month)</w:t>
      </w:r>
    </w:p>
    <w:p w:rsidR="0056615A" w:rsidRPr="0056615A" w:rsidRDefault="0056615A" w:rsidP="0056615A">
      <w:pPr>
        <w:numPr>
          <w:ilvl w:val="1"/>
          <w:numId w:val="4"/>
        </w:numPr>
        <w:spacing w:after="0" w:line="240" w:lineRule="auto"/>
        <w:ind w:left="252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September 8, 2021</w:t>
      </w:r>
    </w:p>
    <w:p w:rsidR="0056615A" w:rsidRPr="0056615A" w:rsidRDefault="0056615A" w:rsidP="0056615A">
      <w:pPr>
        <w:numPr>
          <w:ilvl w:val="1"/>
          <w:numId w:val="4"/>
        </w:numPr>
        <w:spacing w:after="0" w:line="240" w:lineRule="auto"/>
        <w:ind w:left="252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December 8, 2021</w:t>
      </w:r>
    </w:p>
    <w:p w:rsidR="0056615A" w:rsidRPr="0056615A" w:rsidRDefault="0056615A" w:rsidP="0056615A">
      <w:pPr>
        <w:numPr>
          <w:ilvl w:val="1"/>
          <w:numId w:val="4"/>
        </w:numPr>
        <w:spacing w:after="0" w:line="240" w:lineRule="auto"/>
        <w:ind w:left="252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March 9, 2022</w:t>
      </w:r>
    </w:p>
    <w:p w:rsidR="0056615A" w:rsidRPr="0056615A" w:rsidRDefault="0056615A" w:rsidP="0056615A">
      <w:pPr>
        <w:numPr>
          <w:ilvl w:val="1"/>
          <w:numId w:val="4"/>
        </w:numPr>
        <w:spacing w:after="0" w:line="240" w:lineRule="auto"/>
        <w:ind w:left="252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June 8, 2022</w:t>
      </w:r>
    </w:p>
    <w:p w:rsidR="0056615A" w:rsidRPr="0056615A" w:rsidRDefault="0056615A" w:rsidP="0056615A">
      <w:pPr>
        <w:numPr>
          <w:ilvl w:val="0"/>
          <w:numId w:val="5"/>
        </w:numPr>
        <w:spacing w:after="0" w:line="240" w:lineRule="auto"/>
        <w:ind w:left="135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Draft Strategic Plan approval</w:t>
      </w:r>
    </w:p>
    <w:p w:rsidR="0056615A" w:rsidRPr="0056615A" w:rsidRDefault="0056615A" w:rsidP="0056615A">
      <w:pPr>
        <w:numPr>
          <w:ilvl w:val="0"/>
          <w:numId w:val="6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FY21 Draft Budget approval</w:t>
      </w:r>
    </w:p>
    <w:p w:rsidR="0056615A" w:rsidRPr="0056615A" w:rsidRDefault="0056615A" w:rsidP="0056615A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FY21 State Library Services Grant Request approval</w:t>
      </w:r>
    </w:p>
    <w:p w:rsidR="0056615A" w:rsidRPr="0056615A" w:rsidRDefault="0056615A" w:rsidP="0056615A">
      <w:pPr>
        <w:numPr>
          <w:ilvl w:val="0"/>
          <w:numId w:val="8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Personnel Committee: Executive Director annual review</w:t>
      </w:r>
    </w:p>
    <w:p w:rsidR="0056615A" w:rsidRPr="0056615A" w:rsidRDefault="0056615A" w:rsidP="0056615A">
      <w:pPr>
        <w:numPr>
          <w:ilvl w:val="0"/>
          <w:numId w:val="9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>Other</w:t>
      </w:r>
    </w:p>
    <w:p w:rsidR="0056615A" w:rsidRPr="0056615A" w:rsidRDefault="0056615A" w:rsidP="0056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56615A" w:rsidRPr="0056615A" w:rsidRDefault="0056615A" w:rsidP="0056615A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12. </w:t>
      </w:r>
      <w:r w:rsidRPr="0056615A">
        <w:rPr>
          <w:rFonts w:ascii="Garamond" w:eastAsia="Times New Roman" w:hAnsi="Garamond" w:cs="Times New Roman"/>
          <w:color w:val="000000"/>
          <w:sz w:val="24"/>
          <w:szCs w:val="24"/>
        </w:rPr>
        <w:tab/>
        <w:t>Adjournment</w:t>
      </w:r>
    </w:p>
    <w:p w:rsidR="00812253" w:rsidRDefault="00812253"/>
    <w:sectPr w:rsidR="0081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B9C"/>
    <w:multiLevelType w:val="multilevel"/>
    <w:tmpl w:val="AEDA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90F2A"/>
    <w:multiLevelType w:val="multilevel"/>
    <w:tmpl w:val="E57E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B6F69"/>
    <w:multiLevelType w:val="hybridMultilevel"/>
    <w:tmpl w:val="9E0264CC"/>
    <w:lvl w:ilvl="0" w:tplc="60EE0B3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C22B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6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21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67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68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E0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80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6E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628F7"/>
    <w:multiLevelType w:val="multilevel"/>
    <w:tmpl w:val="B26E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0">
      <w:lvl w:ilvl="0" w:tplc="60EE0B3A">
        <w:numFmt w:val="upperLetter"/>
        <w:lvlText w:val="%1."/>
        <w:lvlJc w:val="left"/>
      </w:lvl>
    </w:lvlOverride>
  </w:num>
  <w:num w:numId="7">
    <w:abstractNumId w:val="2"/>
    <w:lvlOverride w:ilvl="0">
      <w:lvl w:ilvl="0" w:tplc="60EE0B3A">
        <w:numFmt w:val="upperLetter"/>
        <w:lvlText w:val="%1."/>
        <w:lvlJc w:val="left"/>
      </w:lvl>
    </w:lvlOverride>
  </w:num>
  <w:num w:numId="8">
    <w:abstractNumId w:val="2"/>
    <w:lvlOverride w:ilvl="0">
      <w:lvl w:ilvl="0" w:tplc="60EE0B3A">
        <w:numFmt w:val="upperLetter"/>
        <w:lvlText w:val="%1."/>
        <w:lvlJc w:val="left"/>
      </w:lvl>
    </w:lvlOverride>
  </w:num>
  <w:num w:numId="9">
    <w:abstractNumId w:val="2"/>
    <w:lvlOverride w:ilvl="0">
      <w:lvl w:ilvl="0" w:tplc="60EE0B3A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5A"/>
    <w:rsid w:val="001B45B0"/>
    <w:rsid w:val="002A4914"/>
    <w:rsid w:val="0056615A"/>
    <w:rsid w:val="0081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7875"/>
  <w15:chartTrackingRefBased/>
  <w15:docId w15:val="{4C6CEB5F-2601-4371-9056-CC88F6C5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6615A"/>
  </w:style>
  <w:style w:type="character" w:styleId="Hyperlink">
    <w:name w:val="Hyperlink"/>
    <w:basedOn w:val="DefaultParagraphFont"/>
    <w:uiPriority w:val="99"/>
    <w:semiHidden/>
    <w:unhideWhenUsed/>
    <w:rsid w:val="002A4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simmons.zoom.us/j/99408254284&amp;sa=D&amp;source=hangouts&amp;ust=1622653577200000&amp;usg=AFQjCNHF5JixVDC4EKEG8-htHyxM72O3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2021-05-24T21:16:00Z</dcterms:created>
  <dcterms:modified xsi:type="dcterms:W3CDTF">2021-06-01T17:15:00Z</dcterms:modified>
</cp:coreProperties>
</file>